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№018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5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06:00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4 СЕРПНЯ 06:00 — 5 СЕРПНЯ 06:00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216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213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6 428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2 294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96/100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зіткнень станом на 22:00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КАБ у зрізі на 22:00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фронтових застосувань дронів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обстріли у зрізі на 22:00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загиблих у Києві й області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критично високий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216 зіткнень та пов’язані показники — зріз на 22:00, не повний підсумок доби.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96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КРИТИЧНО ВИСОКИЙ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96/100: 216 боїв, 213 КАБ, 6 428 застосувань дронів-камікадзе у зрізі на 22:00 та нічний балістичний удар підтримують критичний рівень. Шкала 0–100: більше значення означає вищу сукупну напруженість.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94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95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91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95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97%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89%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5%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−87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95%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92%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97%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5%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−87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100" w:after="8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Удар по Києву й області: двоє загиблих і 43 поранених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Reuters повідомив про одного загиблого й 22 поранених у Києві та ще одного загиблого й 21 пораненого в області. Дані можуть уточнюватися.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216 бойових зіткнень станом на 22:00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Покровський напрямок — 23 атаки, Костянтинівський — 18, Слов’янський — 17. Це оперативний зріз, не повний підсумок доби.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213 КАБ, 6 428 дронів-камікадзе та 2 294 обстріли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Станом на 22:00 також зафіксовано один ракетний удар двома ракетами. Показники неповні за добу.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Нової повної добової оцінки до 06:00 немає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Попередні 1 240 військових, 1 792 БпЛА та 55 артсистем не подаються як нові дані.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Перехоплювачі й оборонне фінансування названо пріоритетами дипломатії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Міноборони розраховує на €28,3 млрд через Ukraine Support Loan у 2026 році; це цільовий орієнтир, а не вже здійснена поставка.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АрміяInform; 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Нового окремого пакета до 06:00 не оголошено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Офіційного рішення про новий пакет озброєнь чи фінансування у вікні моніторингу не виявлено.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Fire Point інтегрує європейські технології у Freyja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Компанія співпрацює більш ніж із десятьма європейськими фірмами й планує перше перехоплення до середини 2027 року. Це ціль розробки, не підтверджена бойова готовність.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Альтернативні маршрути покриють близько половини морського експорту зерна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Уряд оцінює їхню спроможність у 50–55%; під ризиком понад 30 млн тонн. Потенційні втрати $1,5–3 млрд є сценарною оцінкою.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Підсумкових чисел нічної атаки до 06:00 немає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Reuters підтвердив хвилі балістичних ударів і роботу ППО, але Повітряні сили ще не оприлюднили кількість запущених та знешкоджених цілей. Попередні 136/117 не подаються як нові.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Reuters; Повітряні сили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загальних змін до правил рекрутингу не оголошено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ресурси Міноборони, НГУ та корпусу «Хартія»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загальнонаціональних ініціатив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Матеріалу з верифікованими організаторами та реквізитами до 06:00 не виявлено.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повідомлень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Навчання, бойову роботу, нагородження, інтерв’ю, фото, відео та згадки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7-ма бригада «Ґреґіт»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оперативних заяв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Діяльність, командування, рекрутинг, міжнародні контакти й офіційні заяви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Корпус «Хартія»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28-й Чорнобильський полк провів тактичні заняття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Військовослужбовці відпрацьовували приховане переміщення, спостереження та взаємодію.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E53935"/>
          <w:sz w:val="15"/>
        </w:rPr>
        <w:t xml:space="preserve">    ЗАЯВА РОСІЙСЬКОЇ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Заява РФ про судна й порти залишається непідтвердженою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Статус: «Заява російської сторони» та «Незалежно не підтверджено». Reuters не зміг перевірити твердження.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KIS — 96/100, критичний рівень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216 боїв, 213 КАБ, 6 428 дронів-камікадзе та балістичний удар утримують індекс. Це модельний редакційний індикатор, не соціологія.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ЗСУ; 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Наступна доба: повне зведення, ППО, втрати й логістика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фокусі підсумки Генштабу й Повітряних сил, наслідки удару, портова логістика та повідомлення підрозділів.</w:t>
      </w:r>
    </w:p>
    <w:p>
      <w:pPr>
        <w:spacing w:before="0" w:after="20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Нічний удар і високий темп боїв утримують KIS на 96/100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Станом на 22:00: 216 зіткнень, 213 КАБ, 6 428 застосувань дронів-камікадзе та 2 294 обстріли. Це неповний зріз доби.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— 96/100. У Києві й області підтверджено двох загиблих і 43 поранених; офіційних підсумкових чисел запущених і знешкоджених повітряних цілей до 06:00 немає.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Повне добове зведення, підсумок Повітряних сил, уточнення наслідків удару, портова логістика та рішення партнерів.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Вечірній підсумок Генштабу та нові попередження Повітряних сил.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Темп боїв на Покровському, Костянтинівському й Слов’янському напрямках.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Уточнення наслідків удару по Києву й області та стан експортної логістики.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30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Практичні параметри Ukraine Support Loan та прогрес проєкту Freyja.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№018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№018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reuters.com/world/europe/russian-forces-attack-ukrainian-capital-kyiv-with-ballistic-missiles-mayor-says-2026-08-04/" TargetMode="External"/><Relationship Id="rId14" Type="http://schemas.openxmlformats.org/officeDocument/2006/relationships/hyperlink" Target="https://t.me/s/GeneralStaffZSU" TargetMode="External"/><Relationship Id="rId15" Type="http://schemas.openxmlformats.org/officeDocument/2006/relationships/hyperlink" Target="https://mod.gov.ua/news" TargetMode="External"/><Relationship Id="rId16" Type="http://schemas.openxmlformats.org/officeDocument/2006/relationships/hyperlink" Target="https://armyinform.com.ua/2026/08/04/perehoplyuvachi-koshty-na%C2%A0bezpeku-krayiny-perenesennya-vijny-na%C2%A0terytoriyu-rosiyi-yevgenij-hmara-ozvuchyv-priorytety-dlya-dyplomativ/" TargetMode="External"/><Relationship Id="rId17" Type="http://schemas.openxmlformats.org/officeDocument/2006/relationships/hyperlink" Target="https://www.reuters.com/business/aerospace-defense/ukraines-fire-point-starts-integrate-european-tech-into-missile-defence-system-2026-08-04/" TargetMode="External"/><Relationship Id="rId18" Type="http://schemas.openxmlformats.org/officeDocument/2006/relationships/hyperlink" Target="https://www.reuters.com/world/ukraine-turns-alternative-grain-export-routes-counts-losses-russia-blocks-ports-2026-08-04/" TargetMode="External"/><Relationship Id="rId19" Type="http://schemas.openxmlformats.org/officeDocument/2006/relationships/hyperlink" Target="https://ngu.gov.ua/" TargetMode="External"/><Relationship Id="rId20" Type="http://schemas.openxmlformats.org/officeDocument/2006/relationships/hyperlink" Target="https://www.facebook.com/khartiia.gregit/" TargetMode="External"/><Relationship Id="rId21" Type="http://schemas.openxmlformats.org/officeDocument/2006/relationships/hyperlink" Target="https://www.facebook.com/khartiiacorps/" TargetMode="External"/><Relationship Id="rId22" Type="http://schemas.openxmlformats.org/officeDocument/2006/relationships/hyperlink" Target="https://ngu.gov.ua/2026/08/04/" TargetMode="External"/><Relationship Id="rId23" Type="http://schemas.openxmlformats.org/officeDocument/2006/relationships/hyperlink" Target="https://www.reuters.com/world/europe/russia-says-it-hit-ukrainian-military-linked-vessels-port-facilities-2026-08-0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№018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